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6E1" w:rsidRDefault="006F36E1" w:rsidP="006F36E1">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Polizia Locale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6F36E1" w:rsidRDefault="006F36E1" w:rsidP="006F36E1">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(articolo 6.1.c Regolamento 679/2016/UE);</w:t>
      </w:r>
    </w:p>
    <w:p w:rsidR="006F36E1" w:rsidRDefault="006F36E1" w:rsidP="006F36E1">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(articolo 6.1.e Regolamento 679/2016/UE);</w:t>
      </w:r>
    </w:p>
    <w:p w:rsidR="006F36E1" w:rsidRDefault="006F36E1" w:rsidP="006F36E1">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r>
        <w:rPr>
          <w:rFonts w:eastAsia="Times New Roman"/>
        </w:rPr>
        <w:t xml:space="preserve"> </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svolgere attività di polizia amministrativa locale, annonaria e commerciale;</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svolgere attività di controllo per il rispetto delle regole d’igiene, di attività edili, in materia di ambiente, sanità e di polizia mortuaria;</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gestione dell'ordine e sicurezza pubblica;</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controllo del territorio;</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gestione e applicazione di sanzioni amministrative ed eventuali ricorsi;</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gestione e rilascio di permessi per soggetti diversamente abili;</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gestione di incassi e pagamenti;</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6F36E1" w:rsidRDefault="006F36E1" w:rsidP="006F36E1">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6F36E1" w:rsidRDefault="006F36E1" w:rsidP="006F36E1">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6F36E1" w:rsidRDefault="006F36E1" w:rsidP="006F36E1">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 suoi dati sono raccolti:</w:t>
      </w:r>
    </w:p>
    <w:p w:rsidR="006F36E1" w:rsidRDefault="006F36E1" w:rsidP="006F36E1">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6F36E1" w:rsidRDefault="006F36E1" w:rsidP="006F36E1">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6F36E1" w:rsidRDefault="006F36E1" w:rsidP="006F36E1">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lastRenderedPageBreak/>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Qualora fosse necessario i suoi dati possono essere conservati anche da parte degli altri soggetti indicati al paragrafo 4.</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6F36E1" w:rsidRDefault="006F36E1" w:rsidP="006F36E1">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6F36E1" w:rsidRDefault="006F36E1" w:rsidP="006F36E1">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w:t>
      </w:r>
    </w:p>
    <w:p w:rsidR="006F36E1" w:rsidRDefault="006F36E1" w:rsidP="006F36E1">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6F36E1" w:rsidRDefault="006F36E1" w:rsidP="006F36E1">
      <w:pPr>
        <w:numPr>
          <w:ilvl w:val="0"/>
          <w:numId w:val="5"/>
        </w:numPr>
        <w:spacing w:before="60" w:after="60" w:line="240" w:lineRule="auto"/>
        <w:jc w:val="both"/>
        <w:rPr>
          <w:rFonts w:eastAsia="Times New Roman"/>
        </w:rPr>
      </w:pPr>
      <w:r>
        <w:rPr>
          <w:rFonts w:ascii="Verdana" w:eastAsia="Times New Roman" w:hAnsi="Verdana"/>
          <w:sz w:val="15"/>
          <w:szCs w:val="15"/>
        </w:rPr>
        <w:t>fornitori, compresi i Responsabili del trattamento dei dati designati ai sensi dell'art. 28 del Regolamento UE 2016/679, che agiscono per conto del Comune di Vigolo.</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 </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xml:space="preserve"> (Art. 13.1.b Regolamento 679/2016/UE)</w:t>
      </w:r>
    </w:p>
    <w:p w:rsidR="006F36E1" w:rsidRDefault="006F36E1" w:rsidP="006F36E1">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6F36E1">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F36E1" w:rsidRDefault="006F36E1" w:rsidP="006F36E1">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F36E1" w:rsidRDefault="006F36E1" w:rsidP="006F36E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F36E1" w:rsidRDefault="006F36E1" w:rsidP="006F36E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F36E1" w:rsidRDefault="006F36E1" w:rsidP="006F36E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F36E1" w:rsidRDefault="006F36E1" w:rsidP="006F36E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F36E1" w:rsidRDefault="006F36E1" w:rsidP="006F36E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6F36E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6F36E1" w:rsidRDefault="006F36E1" w:rsidP="006F36E1">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F36E1" w:rsidRDefault="006F36E1" w:rsidP="006F36E1">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F36E1" w:rsidRDefault="006F36E1" w:rsidP="006F36E1">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F36E1" w:rsidRDefault="006F36E1" w:rsidP="006F36E1">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F36E1" w:rsidRDefault="006F36E1" w:rsidP="006F36E1">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F36E1" w:rsidRDefault="006F36E1" w:rsidP="006F36E1">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6F36E1" w:rsidRDefault="006F36E1" w:rsidP="006F36E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6F36E1" w:rsidRDefault="006F36E1" w:rsidP="006F36E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6F36E1" w:rsidRDefault="006F36E1" w:rsidP="006F36E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6F36E1" w:rsidRDefault="006F36E1" w:rsidP="006F36E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6F36E1" w:rsidRDefault="006F36E1" w:rsidP="006F36E1">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lastRenderedPageBreak/>
        <w:t>Si rende noto all'interessato che ha il diritto di proporre reclamo ad una autorità di controllo (in particolar modo all'Autorità Garante per la protezione dei dati personali).</w:t>
      </w:r>
    </w:p>
    <w:p w:rsidR="006F36E1" w:rsidRDefault="006F36E1" w:rsidP="006F36E1">
      <w:pPr>
        <w:pStyle w:val="NormaleWeb"/>
        <w:spacing w:before="60" w:beforeAutospacing="0" w:after="60" w:afterAutospacing="0"/>
        <w:rPr>
          <w:lang w:val="it-IT"/>
        </w:rPr>
      </w:pPr>
      <w:r>
        <w:rPr>
          <w:rStyle w:val="Enfasigrassetto"/>
          <w:rFonts w:ascii="Verdana" w:hAnsi="Verdana"/>
          <w:sz w:val="15"/>
          <w:szCs w:val="15"/>
          <w:u w:val="single"/>
          <w:lang w:val="it-IT"/>
        </w:rPr>
        <w:t xml:space="preserve">10. Fonte da cui hanno origine i dati </w:t>
      </w:r>
      <w:r>
        <w:rPr>
          <w:rStyle w:val="Enfasigrassetto"/>
          <w:rFonts w:ascii="Verdana" w:hAnsi="Verdana"/>
          <w:sz w:val="15"/>
          <w:szCs w:val="15"/>
          <w:lang w:val="it-IT"/>
        </w:rPr>
        <w:t>(Art. 14 Regolamento 679/2016/UE)</w:t>
      </w:r>
    </w:p>
    <w:p w:rsidR="006F36E1" w:rsidRDefault="006F36E1" w:rsidP="006F36E1">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6F36E1">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6E1" w:rsidRDefault="006F36E1" w:rsidP="002A46CD">
      <w:pPr>
        <w:spacing w:after="0" w:line="240" w:lineRule="auto"/>
      </w:pPr>
      <w:r>
        <w:separator/>
      </w:r>
    </w:p>
  </w:endnote>
  <w:endnote w:type="continuationSeparator" w:id="0">
    <w:p w:rsidR="006F36E1" w:rsidRDefault="006F36E1"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6F36E1">
      <w:rPr>
        <w:noProof/>
      </w:rPr>
      <w:t>3</w:t>
    </w:r>
    <w:r w:rsidRPr="002A46CD">
      <w:fldChar w:fldCharType="end"/>
    </w:r>
    <w:r w:rsidRPr="002A46CD">
      <w:t xml:space="preserve"> di </w:t>
    </w:r>
    <w:r w:rsidR="006F36E1">
      <w:rPr>
        <w:noProof/>
      </w:rPr>
      <w:fldChar w:fldCharType="begin"/>
    </w:r>
    <w:r w:rsidR="006F36E1">
      <w:rPr>
        <w:noProof/>
      </w:rPr>
      <w:instrText>NUMPAGES  \* Arabic  \* MERGEFORMAT</w:instrText>
    </w:r>
    <w:r w:rsidR="006F36E1">
      <w:rPr>
        <w:noProof/>
      </w:rPr>
      <w:fldChar w:fldCharType="separate"/>
    </w:r>
    <w:r w:rsidR="006F36E1">
      <w:rPr>
        <w:noProof/>
      </w:rPr>
      <w:t>3</w:t>
    </w:r>
    <w:r w:rsidR="006F36E1">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6E1" w:rsidRDefault="006F36E1" w:rsidP="002A46CD">
      <w:pPr>
        <w:spacing w:after="0" w:line="240" w:lineRule="auto"/>
      </w:pPr>
      <w:r>
        <w:separator/>
      </w:r>
    </w:p>
  </w:footnote>
  <w:footnote w:type="continuationSeparator" w:id="0">
    <w:p w:rsidR="006F36E1" w:rsidRDefault="006F36E1"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01E64"/>
    <w:multiLevelType w:val="multilevel"/>
    <w:tmpl w:val="4A1EB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712B54"/>
    <w:multiLevelType w:val="multilevel"/>
    <w:tmpl w:val="FD5A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8129F2"/>
    <w:multiLevelType w:val="multilevel"/>
    <w:tmpl w:val="DB8AF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3914D3"/>
    <w:multiLevelType w:val="multilevel"/>
    <w:tmpl w:val="53E6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4E6105"/>
    <w:multiLevelType w:val="multilevel"/>
    <w:tmpl w:val="8A42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AF6CF6"/>
    <w:multiLevelType w:val="multilevel"/>
    <w:tmpl w:val="E12A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6F36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6F36E1"/>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6F36E1"/>
    <w:rPr>
      <w:b/>
      <w:bCs/>
    </w:rPr>
  </w:style>
  <w:style w:type="character" w:styleId="Enfasicorsivo">
    <w:name w:val="Emphasis"/>
    <w:basedOn w:val="Carpredefinitoparagrafo"/>
    <w:uiPriority w:val="20"/>
    <w:qFormat/>
    <w:rsid w:val="006F36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7026</Characters>
  <Application>Microsoft Office Word</Application>
  <DocSecurity>0</DocSecurity>
  <Lines>58</Lines>
  <Paragraphs>16</Paragraphs>
  <ScaleCrop>false</ScaleCrop>
  <Company/>
  <LinksUpToDate>false</LinksUpToDate>
  <CharactersWithSpaces>8242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2026-02-26T09:27:00Z</dcterms:created>
  <dcterms:modified xsi:type="dcterms:W3CDTF">2026-02-26T09:27:00Z</dcterms:modified>
</cp:coreProperties>
</file>